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39E9E7">
      <w:pPr>
        <w:pStyle w:val="2"/>
        <w:bidi w:val="0"/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bookmarkStart w:id="1" w:name="_GoBack"/>
      <w:bookmarkEnd w:id="1"/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供应商比选要求</w:t>
      </w:r>
    </w:p>
    <w:p w14:paraId="4C54A2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一、供应商资质</w:t>
      </w:r>
    </w:p>
    <w:p w14:paraId="0C2440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00" w:firstLineChars="100"/>
        <w:jc w:val="both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企业资质：具备独立法人资格，提供营业执照、税务登记证等资质文件.</w:t>
      </w:r>
    </w:p>
    <w:p w14:paraId="0AF5EDE4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质量及参数要求:</w:t>
      </w:r>
    </w:p>
    <w:p w14:paraId="27257AB2">
      <w:pPr>
        <w:widowControl/>
        <w:spacing w:line="360" w:lineRule="auto"/>
        <w:ind w:firstLine="602" w:firstLineChars="200"/>
        <w:jc w:val="left"/>
        <w:rPr>
          <w:rFonts w:hint="eastAsia" w:ascii="仿宋" w:hAnsi="仿宋" w:eastAsia="仿宋" w:cs="仿宋"/>
          <w:color w:val="000000"/>
          <w:kern w:val="0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0"/>
          <w:szCs w:val="30"/>
        </w:rPr>
        <w:t>外封套：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>230g抗菌特种卡纸，四色印刷，正面过亮油+压纹；封口带易撕带+离型双面胶； 封口不能用普通双面胶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eastAsia="zh-CN"/>
        </w:rPr>
        <w:t>。</w:t>
      </w:r>
    </w:p>
    <w:p w14:paraId="16434AAA">
      <w:pPr>
        <w:widowControl/>
        <w:spacing w:line="360" w:lineRule="auto"/>
        <w:ind w:firstLine="602" w:firstLineChars="200"/>
        <w:jc w:val="left"/>
        <w:rPr>
          <w:rFonts w:hint="eastAsia" w:ascii="仿宋" w:hAnsi="仿宋" w:eastAsia="仿宋" w:cs="仿宋"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0"/>
          <w:szCs w:val="30"/>
        </w:rPr>
        <w:t>内封套：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>250g铜板卡纸，双面四色印刷，正面过光油 +PVC磨砂膜，脊背3mmU胶工艺，注意非网格贴胶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eastAsia="zh-CN"/>
        </w:rPr>
        <w:t>。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 xml:space="preserve"> </w:t>
      </w:r>
    </w:p>
    <w:p w14:paraId="035011EC">
      <w:pPr>
        <w:widowControl/>
        <w:numPr>
          <w:ilvl w:val="0"/>
          <w:numId w:val="0"/>
        </w:numPr>
        <w:spacing w:line="360" w:lineRule="auto"/>
        <w:ind w:firstLine="300" w:firstLineChars="100"/>
        <w:jc w:val="left"/>
        <w:rPr>
          <w:rFonts w:hint="eastAsia" w:ascii="仿宋" w:hAnsi="仿宋" w:eastAsia="仿宋" w:cs="仿宋"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/>
        </w:rPr>
        <w:t xml:space="preserve">  1.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>热熔胶条为U型胶，非网格贴胶工艺。封口需加离型双面胶，非普通双面胶，</w:t>
      </w:r>
      <w:r>
        <w:rPr>
          <w:rFonts w:hint="eastAsia" w:ascii="仿宋" w:hAnsi="仿宋" w:eastAsia="仿宋" w:cs="仿宋"/>
          <w:sz w:val="30"/>
          <w:szCs w:val="30"/>
        </w:rPr>
        <w:t>离型纸部分长于胶体部分，需超出封面尺寸方便操作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>；需提供热熔胶的质量检测报告。</w:t>
      </w:r>
    </w:p>
    <w:p w14:paraId="16591B99">
      <w:pPr>
        <w:widowControl/>
        <w:numPr>
          <w:ilvl w:val="0"/>
          <w:numId w:val="0"/>
        </w:numPr>
        <w:spacing w:line="360" w:lineRule="auto"/>
        <w:ind w:firstLine="300" w:firstLineChars="100"/>
        <w:jc w:val="left"/>
        <w:rPr>
          <w:rFonts w:hint="eastAsia" w:ascii="仿宋" w:hAnsi="仿宋" w:eastAsia="仿宋" w:cs="仿宋"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/>
        </w:rPr>
        <w:t xml:space="preserve">  2.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>封面覆膜要求透明度高，不影响正常画面着色效果，同时满足需求烫金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eastAsia="zh-CN"/>
        </w:rPr>
        <w:t>，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>压纹，等工艺增加，不额外收取任何费用。</w:t>
      </w:r>
    </w:p>
    <w:p w14:paraId="58E002D3">
      <w:pPr>
        <w:spacing w:line="360" w:lineRule="auto"/>
        <w:ind w:firstLine="600" w:firstLineChars="200"/>
        <w:rPr>
          <w:rFonts w:hint="eastAsia" w:ascii="仿宋" w:hAnsi="仿宋" w:eastAsia="仿宋" w:cs="仿宋"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/>
        </w:rPr>
        <w:t>3.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>装订服务：供货期根据单位要求制作3种规格的封套，不额外收取费用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eastAsia="zh-CN"/>
        </w:rPr>
        <w:t>，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>满足不同体检套餐的报告装订，厚度分别为2.0MM  3.0MM 4.0MM；或者根据需求变化。</w:t>
      </w:r>
    </w:p>
    <w:p w14:paraId="0BCA4C38">
      <w:pPr>
        <w:spacing w:line="360" w:lineRule="auto"/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/>
        </w:rPr>
        <w:t>4.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提供</w:t>
      </w:r>
      <w:r>
        <w:rPr>
          <w:rFonts w:hint="eastAsia" w:ascii="仿宋" w:hAnsi="仿宋" w:eastAsia="仿宋" w:cs="仿宋"/>
          <w:sz w:val="30"/>
          <w:szCs w:val="30"/>
        </w:rPr>
        <w:t>热熔装订机机并负责维修换新。</w:t>
      </w:r>
    </w:p>
    <w:p w14:paraId="3CF09B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both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5.乙方配送的产品须为正规厂家生产的全新合格产品，产品质量须符合国家相关的产品质量标准及要求，不得以次充好，以假充真。</w:t>
      </w:r>
    </w:p>
    <w:p w14:paraId="63750C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both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6.服务期限：3年，合同一年一签。</w:t>
      </w:r>
    </w:p>
    <w:p w14:paraId="7DA06F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三、供货要求</w:t>
      </w:r>
    </w:p>
    <w:p w14:paraId="055F8D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1、乙方免费送货上门，并送至甲方指定地点;</w:t>
      </w:r>
    </w:p>
    <w:p w14:paraId="4BEC56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2、乙方送货后应在甲方收货人员验收后进行交接。</w:t>
      </w:r>
    </w:p>
    <w:p w14:paraId="04148F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四、合同价款</w:t>
      </w:r>
    </w:p>
    <w:p w14:paraId="110F15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both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1、供货价格均为包干价，即包含但不限于运输、保险费、税费等各项费用。</w:t>
      </w:r>
    </w:p>
    <w:p w14:paraId="3F2119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both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2、双方按照约定的价格进行结算，合同期内乙方不得对合同项目擅自涨价。甲方有需要修改版本内容时，乙方无条件配合。</w:t>
      </w:r>
    </w:p>
    <w:p w14:paraId="7FE8D8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五、售后服务</w:t>
      </w:r>
    </w:p>
    <w:p w14:paraId="693E2A48">
      <w:pPr>
        <w:pStyle w:val="33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bidi w:val="0"/>
        <w:snapToGrid/>
        <w:spacing w:line="360" w:lineRule="auto"/>
        <w:ind w:left="0" w:leftChars="0" w:right="0" w:rightChars="0" w:firstLine="480"/>
        <w:jc w:val="both"/>
        <w:textAlignment w:val="auto"/>
        <w:rPr>
          <w:rFonts w:hint="eastAsia" w:ascii="仿宋" w:hAnsi="仿宋" w:eastAsia="仿宋" w:cs="仿宋"/>
          <w:color w:val="000000" w:themeColor="text1"/>
          <w:kern w:val="2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2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  <w:t>乙方提供的货物存在质量问题，甲方有权扣除此批货物货款。如给甲方造成了损失，甲方有权单方面终止合同，并追究乙方相关责任。</w:t>
      </w:r>
    </w:p>
    <w:p w14:paraId="032AD67D">
      <w:pPr>
        <w:pStyle w:val="33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bidi w:val="0"/>
        <w:snapToGrid/>
        <w:spacing w:line="360" w:lineRule="auto"/>
        <w:ind w:left="0" w:leftChars="0" w:right="0" w:rightChars="0" w:firstLine="480"/>
        <w:jc w:val="both"/>
        <w:textAlignment w:val="auto"/>
        <w:rPr>
          <w:rFonts w:hint="eastAsia" w:ascii="仿宋" w:hAnsi="仿宋" w:eastAsia="仿宋" w:cs="仿宋"/>
          <w:color w:val="000000" w:themeColor="text1"/>
          <w:kern w:val="2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2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  <w:t>乙方提供的货物累计出现</w:t>
      </w:r>
      <w:r>
        <w:rPr>
          <w:rFonts w:hint="eastAsia" w:ascii="仿宋" w:hAnsi="仿宋" w:eastAsia="仿宋" w:cs="仿宋"/>
          <w:color w:val="FF0000"/>
          <w:kern w:val="2"/>
          <w:sz w:val="30"/>
          <w:szCs w:val="30"/>
          <w:lang w:val="en-US" w:eastAsia="zh-CN" w:bidi="ar-SA"/>
        </w:rPr>
        <w:t>2</w:t>
      </w:r>
      <w:r>
        <w:rPr>
          <w:rFonts w:hint="eastAsia" w:ascii="仿宋" w:hAnsi="仿宋" w:eastAsia="仿宋" w:cs="仿宋"/>
          <w:color w:val="000000" w:themeColor="text1"/>
          <w:kern w:val="2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  <w:t>次质量问题，甲方有权单方面终止合同，并追究乙方相关责任。</w:t>
      </w:r>
    </w:p>
    <w:p w14:paraId="6B5D8514">
      <w:pPr>
        <w:pStyle w:val="3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360" w:lineRule="auto"/>
        <w:ind w:left="0" w:leftChars="0" w:right="0" w:rightChars="0"/>
        <w:jc w:val="both"/>
        <w:textAlignment w:val="auto"/>
        <w:rPr>
          <w:rFonts w:hint="eastAsia" w:ascii="仿宋" w:hAnsi="仿宋" w:eastAsia="仿宋" w:cs="仿宋"/>
          <w:color w:val="000000" w:themeColor="text1"/>
          <w:kern w:val="2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2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  <w:t xml:space="preserve">    3、乙方提供的货物数量不足，应在7个工作日内予以补齐。如不能按时补齐，将扣除此批货款总金额的</w:t>
      </w:r>
      <w:r>
        <w:rPr>
          <w:rFonts w:hint="eastAsia" w:ascii="仿宋" w:hAnsi="仿宋" w:eastAsia="仿宋" w:cs="仿宋"/>
          <w:color w:val="FF0000"/>
          <w:kern w:val="2"/>
          <w:sz w:val="30"/>
          <w:szCs w:val="30"/>
          <w:lang w:val="en-US" w:eastAsia="zh-CN" w:bidi="ar-SA"/>
        </w:rPr>
        <w:t>20%</w:t>
      </w:r>
      <w:r>
        <w:rPr>
          <w:rFonts w:hint="eastAsia" w:ascii="仿宋" w:hAnsi="仿宋" w:eastAsia="仿宋" w:cs="仿宋"/>
          <w:color w:val="000000" w:themeColor="text1"/>
          <w:kern w:val="2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  <w:t>作为违约金，同时乙方将货物补齐。</w:t>
      </w:r>
    </w:p>
    <w:p w14:paraId="04BA0AF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left="0" w:leftChars="0" w:right="0" w:rightChars="0"/>
        <w:jc w:val="both"/>
        <w:textAlignment w:val="auto"/>
        <w:rPr>
          <w:rFonts w:hint="eastAsia" w:ascii="仿宋" w:hAnsi="仿宋" w:eastAsia="仿宋" w:cs="仿宋"/>
          <w:b w:val="0"/>
          <w:bCs/>
          <w:color w:val="000000" w:themeColor="text1"/>
          <w:kern w:val="2"/>
          <w:sz w:val="30"/>
          <w:szCs w:val="30"/>
          <w:u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kern w:val="2"/>
          <w:sz w:val="30"/>
          <w:szCs w:val="30"/>
          <w:u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    4、乙方逾期交付货物，每逾期一天，甲方有权扣除货物金额的5%作为违约金，以此类推。逾期超过20天，甲方有权单方面终止合同。</w:t>
      </w:r>
    </w:p>
    <w:p w14:paraId="7A9E0683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left="0" w:leftChars="0" w:right="0" w:rightChars="0" w:firstLine="480"/>
        <w:jc w:val="both"/>
        <w:textAlignment w:val="auto"/>
        <w:rPr>
          <w:rFonts w:hint="eastAsia" w:ascii="仿宋" w:hAnsi="仿宋" w:eastAsia="仿宋" w:cs="仿宋"/>
          <w:b w:val="0"/>
          <w:bCs/>
          <w:color w:val="000000" w:themeColor="text1"/>
          <w:kern w:val="2"/>
          <w:sz w:val="30"/>
          <w:szCs w:val="30"/>
          <w:u w:val="none"/>
          <w:lang w:val="en-US" w:eastAsia="zh-CN" w:bidi="ar-SA"/>
          <w14:textFill>
            <w14:solidFill>
              <w14:schemeClr w14:val="tx1"/>
            </w14:solidFill>
          </w14:textFill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b w:val="0"/>
          <w:bCs/>
          <w:color w:val="000000" w:themeColor="text1"/>
          <w:kern w:val="2"/>
          <w:sz w:val="30"/>
          <w:szCs w:val="30"/>
          <w:u w:val="none"/>
          <w:lang w:val="en-US" w:eastAsia="zh-CN" w:bidi="ar-SA"/>
          <w14:textFill>
            <w14:solidFill>
              <w14:schemeClr w14:val="tx1"/>
            </w14:solidFill>
          </w14:textFill>
        </w:rPr>
        <w:t>5、乙方提供的货物有效期尚存2/3以下的，应当在5个工作日内给予更换。更换后的货物有效期依然达不到合同约定的，甲方有权扣除此批货款的10%作为违约金，同时乙方依然要提供合同约定的货物。</w:t>
      </w:r>
    </w:p>
    <w:p w14:paraId="610D391F">
      <w:pPr>
        <w:rPr>
          <w:rFonts w:hint="eastAsia"/>
          <w:lang w:val="en-US" w:eastAsia="zh-CN"/>
        </w:rPr>
      </w:pPr>
    </w:p>
    <w:p w14:paraId="641F8951">
      <w:pPr>
        <w:rPr>
          <w:rFonts w:hint="eastAsia" w:ascii="仿宋" w:hAnsi="仿宋" w:eastAsia="仿宋" w:cs="仿宋"/>
          <w:b/>
          <w:bCs w:val="0"/>
          <w:color w:val="000000" w:themeColor="text1"/>
          <w:kern w:val="2"/>
          <w:sz w:val="30"/>
          <w:szCs w:val="30"/>
          <w:u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 w:val="0"/>
          <w:color w:val="000000" w:themeColor="text1"/>
          <w:kern w:val="2"/>
          <w:sz w:val="30"/>
          <w:szCs w:val="30"/>
          <w:u w:val="none"/>
          <w:lang w:val="en-US" w:eastAsia="zh-CN" w:bidi="ar-SA"/>
          <w14:textFill>
            <w14:solidFill>
              <w14:schemeClr w14:val="tx1"/>
            </w14:solidFill>
          </w14:textFill>
        </w:rPr>
        <w:t>附件一</w:t>
      </w:r>
    </w:p>
    <w:p w14:paraId="480D913E">
      <w:pPr>
        <w:jc w:val="center"/>
        <w:rPr>
          <w:rFonts w:hint="eastAsia" w:ascii="仿宋" w:hAnsi="仿宋" w:eastAsia="仿宋" w:cs="仿宋"/>
          <w:b/>
          <w:bCs w:val="0"/>
          <w:color w:val="000000" w:themeColor="text1"/>
          <w:kern w:val="2"/>
          <w:sz w:val="30"/>
          <w:szCs w:val="30"/>
          <w:u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 w:val="0"/>
          <w:color w:val="000000" w:themeColor="text1"/>
          <w:kern w:val="2"/>
          <w:sz w:val="30"/>
          <w:szCs w:val="30"/>
          <w:u w:val="none"/>
          <w:lang w:val="en-US" w:eastAsia="zh-CN" w:bidi="ar-SA"/>
          <w14:textFill>
            <w14:solidFill>
              <w14:schemeClr w14:val="tx1"/>
            </w14:solidFill>
          </w14:textFill>
        </w:rPr>
        <w:t>报价单 格式自拟</w:t>
      </w:r>
    </w:p>
    <w:p w14:paraId="14E0320E">
      <w:pPr>
        <w:keepNext w:val="0"/>
        <w:keepLines w:val="0"/>
        <w:widowControl/>
        <w:suppressLineNumbers w:val="0"/>
        <w:jc w:val="both"/>
        <w:textAlignment w:val="center"/>
        <w:rPr>
          <w:rFonts w:hint="eastAsia" w:ascii="仿宋" w:hAnsi="仿宋" w:eastAsia="仿宋" w:cs="仿宋"/>
          <w:i w:val="0"/>
          <w:iCs w:val="0"/>
          <w:color w:val="000000"/>
          <w:kern w:val="0"/>
          <w:sz w:val="30"/>
          <w:szCs w:val="30"/>
          <w:u w:val="none"/>
          <w:lang w:val="en-US" w:eastAsia="zh-CN" w:bidi="ar"/>
        </w:rPr>
      </w:pPr>
      <w:bookmarkStart w:id="0" w:name="_Toc38812647"/>
    </w:p>
    <w:p w14:paraId="17477EB1">
      <w:pPr>
        <w:keepNext w:val="0"/>
        <w:keepLines w:val="0"/>
        <w:widowControl/>
        <w:suppressLineNumbers w:val="0"/>
        <w:jc w:val="both"/>
        <w:textAlignment w:val="center"/>
        <w:rPr>
          <w:rFonts w:hint="eastAsia" w:ascii="仿宋" w:hAnsi="仿宋" w:eastAsia="仿宋" w:cs="仿宋"/>
          <w:b/>
          <w:bCs/>
          <w:i w:val="0"/>
          <w:iCs w:val="0"/>
          <w:color w:val="000000"/>
          <w:kern w:val="0"/>
          <w:sz w:val="30"/>
          <w:szCs w:val="30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olor w:val="000000"/>
          <w:kern w:val="0"/>
          <w:sz w:val="30"/>
          <w:szCs w:val="30"/>
          <w:u w:val="none"/>
          <w:lang w:val="en-US" w:eastAsia="zh-CN" w:bidi="ar"/>
        </w:rPr>
        <w:tab/>
      </w:r>
      <w:r>
        <w:rPr>
          <w:rFonts w:hint="eastAsia" w:ascii="仿宋" w:hAnsi="仿宋" w:eastAsia="仿宋" w:cs="仿宋"/>
          <w:b/>
          <w:bCs/>
          <w:i w:val="0"/>
          <w:iCs w:val="0"/>
          <w:color w:val="000000"/>
          <w:kern w:val="0"/>
          <w:sz w:val="30"/>
          <w:szCs w:val="30"/>
          <w:u w:val="none"/>
          <w:lang w:val="en-US" w:eastAsia="zh-CN" w:bidi="ar"/>
        </w:rPr>
        <w:tab/>
      </w:r>
      <w:r>
        <w:rPr>
          <w:rFonts w:hint="eastAsia" w:ascii="仿宋" w:hAnsi="仿宋" w:eastAsia="仿宋" w:cs="仿宋"/>
          <w:b/>
          <w:bCs/>
          <w:i w:val="0"/>
          <w:iCs w:val="0"/>
          <w:color w:val="000000"/>
          <w:kern w:val="0"/>
          <w:sz w:val="30"/>
          <w:szCs w:val="30"/>
          <w:u w:val="none"/>
          <w:lang w:val="en-US" w:eastAsia="zh-CN" w:bidi="ar"/>
        </w:rPr>
        <w:tab/>
      </w:r>
      <w:r>
        <w:rPr>
          <w:rFonts w:hint="eastAsia" w:ascii="仿宋" w:hAnsi="仿宋" w:eastAsia="仿宋" w:cs="仿宋"/>
          <w:b/>
          <w:bCs/>
          <w:i w:val="0"/>
          <w:iCs w:val="0"/>
          <w:color w:val="000000"/>
          <w:kern w:val="0"/>
          <w:sz w:val="30"/>
          <w:szCs w:val="30"/>
          <w:u w:val="none"/>
          <w:lang w:val="en-US" w:eastAsia="zh-CN" w:bidi="ar"/>
        </w:rPr>
        <w:tab/>
      </w:r>
    </w:p>
    <w:p w14:paraId="009820B5">
      <w:pPr>
        <w:keepNext w:val="0"/>
        <w:keepLines w:val="0"/>
        <w:widowControl/>
        <w:suppressLineNumbers w:val="0"/>
        <w:jc w:val="both"/>
        <w:textAlignment w:val="center"/>
        <w:rPr>
          <w:rFonts w:hint="eastAsia" w:ascii="仿宋" w:hAnsi="仿宋" w:eastAsia="仿宋" w:cs="仿宋"/>
          <w:i w:val="0"/>
          <w:iCs w:val="0"/>
          <w:color w:val="000000"/>
          <w:kern w:val="0"/>
          <w:sz w:val="30"/>
          <w:szCs w:val="30"/>
          <w:u w:val="none"/>
          <w:lang w:val="en-US" w:eastAsia="zh-CN" w:bidi="ar"/>
        </w:rPr>
      </w:pPr>
    </w:p>
    <w:p w14:paraId="54E15302">
      <w:pPr>
        <w:pStyle w:val="3"/>
        <w:jc w:val="both"/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0"/>
          <w:szCs w:val="30"/>
          <w:u w:val="none"/>
          <w:lang w:val="en-US" w:eastAsia="zh-CN" w:bidi="ar"/>
        </w:rPr>
        <w:t>报价单位（盖章）：</w:t>
      </w:r>
    </w:p>
    <w:p w14:paraId="0A81E503">
      <w:pPr>
        <w:pStyle w:val="3"/>
        <w:jc w:val="both"/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AA11C97">
      <w:pPr>
        <w:pStyle w:val="3"/>
        <w:jc w:val="both"/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附件二：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</w:p>
    <w:p w14:paraId="7A1395E9">
      <w:pPr>
        <w:pStyle w:val="3"/>
        <w:jc w:val="center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法定代表人身份证明书</w:t>
      </w:r>
      <w:bookmarkEnd w:id="0"/>
    </w:p>
    <w:p w14:paraId="49CFFC31">
      <w:pPr>
        <w:ind w:firstLine="600" w:firstLineChars="200"/>
        <w:jc w:val="both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报价供应商名称：。</w:t>
      </w:r>
    </w:p>
    <w:p w14:paraId="32D37738">
      <w:pPr>
        <w:ind w:firstLine="600" w:firstLineChars="200"/>
        <w:jc w:val="both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单位性质：。</w:t>
      </w:r>
    </w:p>
    <w:p w14:paraId="7E4B19BF">
      <w:pPr>
        <w:ind w:firstLine="600" w:firstLineChars="200"/>
        <w:jc w:val="both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注册资金：。</w:t>
      </w:r>
    </w:p>
    <w:p w14:paraId="7A778498">
      <w:pPr>
        <w:ind w:firstLine="600" w:firstLineChars="200"/>
        <w:jc w:val="both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地址：。</w:t>
      </w:r>
    </w:p>
    <w:p w14:paraId="110EDA74">
      <w:pPr>
        <w:ind w:firstLine="600" w:firstLineChars="200"/>
        <w:jc w:val="both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成立时间：年月日</w:t>
      </w:r>
    </w:p>
    <w:p w14:paraId="70F4BDA9">
      <w:pPr>
        <w:ind w:firstLine="600" w:firstLineChars="200"/>
        <w:jc w:val="both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经营期限：。</w:t>
      </w:r>
    </w:p>
    <w:p w14:paraId="1752EB27">
      <w:pPr>
        <w:ind w:firstLine="600" w:firstLineChars="200"/>
        <w:jc w:val="both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营业执照号：。</w:t>
      </w:r>
    </w:p>
    <w:p w14:paraId="35B8DD02">
      <w:pPr>
        <w:ind w:firstLine="600" w:firstLineChars="200"/>
        <w:jc w:val="both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姓名：，性别：，年龄：，职位：系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none"/>
          <w14:textFill>
            <w14:solidFill>
              <w14:schemeClr w14:val="tx1"/>
            </w14:solidFill>
          </w14:textFill>
        </w:rPr>
        <w:t xml:space="preserve"> (报价供应商名称)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的法定代表人。</w:t>
      </w:r>
    </w:p>
    <w:p w14:paraId="1385DEF1">
      <w:pPr>
        <w:ind w:firstLine="600" w:firstLineChars="200"/>
        <w:jc w:val="both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特此证明。</w:t>
      </w:r>
    </w:p>
    <w:p w14:paraId="32C3B24D">
      <w:pPr>
        <w:jc w:val="both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03BB3726">
      <w:pPr>
        <w:ind w:firstLine="600" w:firstLineChars="200"/>
        <w:jc w:val="both"/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报价供应商：(加盖公章)</w:t>
      </w:r>
    </w:p>
    <w:p w14:paraId="036B6203">
      <w:pPr>
        <w:ind w:firstLine="600" w:firstLineChars="200"/>
        <w:jc w:val="both"/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</w:pPr>
    </w:p>
    <w:p w14:paraId="34138EC9">
      <w:pPr>
        <w:ind w:firstLine="600" w:firstLineChars="200"/>
        <w:jc w:val="both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日期：年月日</w:t>
      </w:r>
    </w:p>
    <w:tbl>
      <w:tblPr>
        <w:tblStyle w:val="15"/>
        <w:tblpPr w:leftFromText="180" w:rightFromText="180" w:vertAnchor="text" w:horzAnchor="margin" w:tblpXSpec="center" w:tblpY="123"/>
        <w:tblW w:w="9070" w:type="dxa"/>
        <w:jc w:val="center"/>
        <w:tblBorders>
          <w:top w:val="dotDotDash" w:color="auto" w:sz="4" w:space="0"/>
          <w:left w:val="dotDotDash" w:color="auto" w:sz="4" w:space="0"/>
          <w:bottom w:val="dotDotDash" w:color="auto" w:sz="4" w:space="0"/>
          <w:right w:val="dotDotDash" w:color="auto" w:sz="4" w:space="0"/>
          <w:insideH w:val="dotDotDash" w:color="auto" w:sz="4" w:space="0"/>
          <w:insideV w:val="dotDotDash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8"/>
        <w:gridCol w:w="1134"/>
        <w:gridCol w:w="3968"/>
      </w:tblGrid>
      <w:tr w14:paraId="51F7F343">
        <w:tblPrEx>
          <w:tblBorders>
            <w:top w:val="dotDotDash" w:color="auto" w:sz="4" w:space="0"/>
            <w:left w:val="dotDotDash" w:color="auto" w:sz="4" w:space="0"/>
            <w:bottom w:val="dotDotDash" w:color="auto" w:sz="4" w:space="0"/>
            <w:right w:val="dotDotDash" w:color="auto" w:sz="4" w:space="0"/>
            <w:insideH w:val="dotDotDash" w:color="auto" w:sz="4" w:space="0"/>
            <w:insideV w:val="dot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4" w:hRule="atLeast"/>
          <w:jc w:val="center"/>
        </w:trPr>
        <w:tc>
          <w:tcPr>
            <w:tcW w:w="3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4E3D97">
            <w:pPr>
              <w:autoSpaceDE w:val="0"/>
              <w:autoSpaceDN w:val="0"/>
              <w:jc w:val="both"/>
              <w:rPr>
                <w:rFonts w:hint="eastAsia" w:ascii="仿宋" w:hAnsi="仿宋" w:eastAsia="仿宋" w:cs="仿宋"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此处粘贴</w:t>
            </w:r>
          </w:p>
          <w:p w14:paraId="6B5FC545">
            <w:pPr>
              <w:autoSpaceDE w:val="0"/>
              <w:autoSpaceDN w:val="0"/>
              <w:jc w:val="both"/>
              <w:rPr>
                <w:rFonts w:hint="eastAsia" w:ascii="仿宋" w:hAnsi="仿宋" w:eastAsia="仿宋" w:cs="仿宋"/>
                <w:b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法定代表人身份证复印件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3B09B939">
            <w:pPr>
              <w:autoSpaceDE w:val="0"/>
              <w:autoSpaceDN w:val="0"/>
              <w:jc w:val="both"/>
              <w:rPr>
                <w:rFonts w:hint="eastAsia" w:ascii="仿宋" w:hAnsi="仿宋" w:eastAsia="仿宋" w:cs="仿宋"/>
                <w:b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E0AD1">
            <w:pPr>
              <w:autoSpaceDE w:val="0"/>
              <w:autoSpaceDN w:val="0"/>
              <w:jc w:val="both"/>
              <w:rPr>
                <w:rFonts w:hint="eastAsia" w:ascii="仿宋" w:hAnsi="仿宋" w:eastAsia="仿宋" w:cs="仿宋"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此处粘贴</w:t>
            </w:r>
          </w:p>
          <w:p w14:paraId="3FFCBB22">
            <w:pPr>
              <w:autoSpaceDE w:val="0"/>
              <w:autoSpaceDN w:val="0"/>
              <w:jc w:val="both"/>
              <w:rPr>
                <w:rFonts w:hint="eastAsia" w:ascii="仿宋" w:hAnsi="仿宋" w:eastAsia="仿宋" w:cs="仿宋"/>
                <w:b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法定代表人身份证复印件</w:t>
            </w:r>
          </w:p>
        </w:tc>
      </w:tr>
    </w:tbl>
    <w:p w14:paraId="2B3CD142">
      <w:pPr>
        <w:pStyle w:val="3"/>
        <w:jc w:val="both"/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附件三：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      </w:t>
      </w:r>
    </w:p>
    <w:p w14:paraId="5A3B75D6">
      <w:pPr>
        <w:pStyle w:val="3"/>
        <w:jc w:val="center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法定代表人授权书</w:t>
      </w:r>
    </w:p>
    <w:p w14:paraId="4BA7FF92">
      <w:pPr>
        <w:ind w:firstLine="900" w:firstLineChars="300"/>
        <w:jc w:val="both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本授权书声明：我系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(报价供应商名称)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的法定代表人，现授权我单位的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(姓名)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为我公司授权代理人，以本公司的名义参加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（项目）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比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选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采购活动。授权代理人在本次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比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选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采购过程中所签署的一切文件和处理与之有关的一切事务，我均予以承认。</w:t>
      </w:r>
    </w:p>
    <w:p w14:paraId="2E507F2B">
      <w:pPr>
        <w:ind w:firstLine="600" w:firstLineChars="200"/>
        <w:jc w:val="both"/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授权代理人：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(姓名)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，性别：，年龄：岁，在我单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(报价供应商名称)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部门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(部门名称)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担任职务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(职务)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。</w:t>
      </w:r>
    </w:p>
    <w:p w14:paraId="1C2EAAC7">
      <w:pPr>
        <w:ind w:firstLine="600" w:firstLineChars="200"/>
        <w:jc w:val="both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授权代理人无转让权，特此授权。</w:t>
      </w:r>
    </w:p>
    <w:p w14:paraId="79AA07C0">
      <w:pPr>
        <w:jc w:val="both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2DC33561">
      <w:pPr>
        <w:jc w:val="both"/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报价供应商名称(加盖公章)：</w:t>
      </w:r>
    </w:p>
    <w:p w14:paraId="6F703F0B">
      <w:pPr>
        <w:jc w:val="both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53CDEEBF">
      <w:pPr>
        <w:jc w:val="both"/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法定代表人(签字)：</w:t>
      </w:r>
    </w:p>
    <w:p w14:paraId="276834F8">
      <w:pPr>
        <w:jc w:val="both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3C670D72">
      <w:pPr>
        <w:ind w:firstLine="600" w:firstLineChars="200"/>
        <w:jc w:val="both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日期：年月日</w:t>
      </w:r>
    </w:p>
    <w:p w14:paraId="3ED4FA06">
      <w:pPr>
        <w:ind w:firstLine="600" w:firstLineChars="200"/>
        <w:jc w:val="both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tbl>
      <w:tblPr>
        <w:tblStyle w:val="15"/>
        <w:tblpPr w:leftFromText="180" w:rightFromText="180" w:vertAnchor="text" w:horzAnchor="margin" w:tblpXSpec="center" w:tblpY="123"/>
        <w:tblW w:w="9070" w:type="dxa"/>
        <w:jc w:val="center"/>
        <w:tblBorders>
          <w:top w:val="dotDotDash" w:color="auto" w:sz="4" w:space="0"/>
          <w:left w:val="dotDotDash" w:color="auto" w:sz="4" w:space="0"/>
          <w:bottom w:val="dotDotDash" w:color="auto" w:sz="4" w:space="0"/>
          <w:right w:val="dotDotDash" w:color="auto" w:sz="4" w:space="0"/>
          <w:insideH w:val="dotDotDash" w:color="auto" w:sz="4" w:space="0"/>
          <w:insideV w:val="dotDotDash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8"/>
        <w:gridCol w:w="1134"/>
        <w:gridCol w:w="3968"/>
      </w:tblGrid>
      <w:tr w14:paraId="538AE05B">
        <w:tblPrEx>
          <w:tblBorders>
            <w:top w:val="dotDotDash" w:color="auto" w:sz="4" w:space="0"/>
            <w:left w:val="dotDotDash" w:color="auto" w:sz="4" w:space="0"/>
            <w:bottom w:val="dotDotDash" w:color="auto" w:sz="4" w:space="0"/>
            <w:right w:val="dotDotDash" w:color="auto" w:sz="4" w:space="0"/>
            <w:insideH w:val="dotDotDash" w:color="auto" w:sz="4" w:space="0"/>
            <w:insideV w:val="dot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4" w:hRule="atLeast"/>
          <w:jc w:val="center"/>
        </w:trPr>
        <w:tc>
          <w:tcPr>
            <w:tcW w:w="3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E4BB22">
            <w:pPr>
              <w:spacing w:line="520" w:lineRule="exact"/>
              <w:jc w:val="both"/>
              <w:rPr>
                <w:rFonts w:hint="eastAsia" w:ascii="仿宋" w:hAnsi="仿宋" w:eastAsia="仿宋" w:cs="仿宋"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此处粘贴</w:t>
            </w:r>
          </w:p>
          <w:p w14:paraId="74FF28AC">
            <w:pPr>
              <w:spacing w:line="520" w:lineRule="exact"/>
              <w:jc w:val="both"/>
              <w:rPr>
                <w:rFonts w:hint="eastAsia" w:ascii="仿宋" w:hAnsi="仿宋" w:eastAsia="仿宋" w:cs="仿宋"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法定代表人身份证复印件</w:t>
            </w:r>
          </w:p>
          <w:p w14:paraId="5CCB98AF">
            <w:pPr>
              <w:spacing w:line="520" w:lineRule="exact"/>
              <w:jc w:val="both"/>
              <w:rPr>
                <w:rFonts w:hint="eastAsia" w:ascii="仿宋" w:hAnsi="仿宋" w:eastAsia="仿宋" w:cs="仿宋"/>
                <w:b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 w14:paraId="6118ACC6">
            <w:pPr>
              <w:spacing w:line="520" w:lineRule="exact"/>
              <w:jc w:val="both"/>
              <w:rPr>
                <w:rFonts w:hint="eastAsia" w:ascii="仿宋" w:hAnsi="仿宋" w:eastAsia="仿宋" w:cs="仿宋"/>
                <w:b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 w14:paraId="47CFA6CA">
            <w:pPr>
              <w:spacing w:line="520" w:lineRule="exact"/>
              <w:jc w:val="both"/>
              <w:rPr>
                <w:rFonts w:hint="eastAsia" w:ascii="仿宋" w:hAnsi="仿宋" w:eastAsia="仿宋" w:cs="仿宋"/>
                <w:b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6BE24CAB">
            <w:pPr>
              <w:spacing w:line="520" w:lineRule="exact"/>
              <w:jc w:val="both"/>
              <w:rPr>
                <w:rFonts w:hint="eastAsia" w:ascii="仿宋" w:hAnsi="仿宋" w:eastAsia="仿宋" w:cs="仿宋"/>
                <w:b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A0068A">
            <w:pPr>
              <w:spacing w:line="520" w:lineRule="exact"/>
              <w:jc w:val="both"/>
              <w:rPr>
                <w:rFonts w:hint="eastAsia" w:ascii="仿宋" w:hAnsi="仿宋" w:eastAsia="仿宋" w:cs="仿宋"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此处粘贴</w:t>
            </w:r>
          </w:p>
          <w:p w14:paraId="3F8F632D">
            <w:pPr>
              <w:spacing w:line="520" w:lineRule="exact"/>
              <w:jc w:val="both"/>
              <w:rPr>
                <w:rFonts w:hint="eastAsia" w:ascii="仿宋" w:hAnsi="仿宋" w:eastAsia="仿宋" w:cs="仿宋"/>
                <w:b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委托代理人身份证复印件</w:t>
            </w:r>
          </w:p>
        </w:tc>
      </w:tr>
      <w:tr w14:paraId="7CC53477">
        <w:tblPrEx>
          <w:tblBorders>
            <w:top w:val="dotDotDash" w:color="auto" w:sz="4" w:space="0"/>
            <w:left w:val="dotDotDash" w:color="auto" w:sz="4" w:space="0"/>
            <w:bottom w:val="dotDotDash" w:color="auto" w:sz="4" w:space="0"/>
            <w:right w:val="dotDotDash" w:color="auto" w:sz="4" w:space="0"/>
            <w:insideH w:val="dotDotDash" w:color="auto" w:sz="4" w:space="0"/>
            <w:insideV w:val="dot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010F7F74">
            <w:pPr>
              <w:spacing w:line="240" w:lineRule="exact"/>
              <w:jc w:val="both"/>
              <w:rPr>
                <w:rFonts w:hint="eastAsia" w:ascii="仿宋" w:hAnsi="仿宋" w:eastAsia="仿宋" w:cs="仿宋"/>
                <w:b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6E5C8E6">
            <w:pPr>
              <w:spacing w:line="240" w:lineRule="exact"/>
              <w:jc w:val="both"/>
              <w:rPr>
                <w:rFonts w:hint="eastAsia" w:ascii="仿宋" w:hAnsi="仿宋" w:eastAsia="仿宋" w:cs="仿宋"/>
                <w:b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09C438D9">
            <w:pPr>
              <w:spacing w:line="240" w:lineRule="exact"/>
              <w:jc w:val="both"/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C566FEB">
        <w:tblPrEx>
          <w:tblBorders>
            <w:top w:val="dotDotDash" w:color="auto" w:sz="4" w:space="0"/>
            <w:left w:val="dotDotDash" w:color="auto" w:sz="4" w:space="0"/>
            <w:bottom w:val="dotDotDash" w:color="auto" w:sz="4" w:space="0"/>
            <w:right w:val="dotDotDash" w:color="auto" w:sz="4" w:space="0"/>
            <w:insideH w:val="dotDotDash" w:color="auto" w:sz="4" w:space="0"/>
            <w:insideV w:val="dot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4" w:hRule="atLeast"/>
          <w:jc w:val="center"/>
        </w:trPr>
        <w:tc>
          <w:tcPr>
            <w:tcW w:w="3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C42D0E">
            <w:pPr>
              <w:spacing w:line="520" w:lineRule="exact"/>
              <w:jc w:val="both"/>
              <w:rPr>
                <w:rFonts w:hint="eastAsia" w:ascii="仿宋" w:hAnsi="仿宋" w:eastAsia="仿宋" w:cs="仿宋"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此处粘贴</w:t>
            </w:r>
          </w:p>
          <w:p w14:paraId="072CCB02">
            <w:pPr>
              <w:spacing w:line="520" w:lineRule="exact"/>
              <w:jc w:val="both"/>
              <w:rPr>
                <w:rFonts w:hint="eastAsia" w:ascii="仿宋" w:hAnsi="仿宋" w:eastAsia="仿宋" w:cs="仿宋"/>
                <w:b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法定代表人身份证复印件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5DBFD656">
            <w:pPr>
              <w:spacing w:line="520" w:lineRule="exact"/>
              <w:jc w:val="both"/>
              <w:rPr>
                <w:rFonts w:hint="eastAsia" w:ascii="仿宋" w:hAnsi="仿宋" w:eastAsia="仿宋" w:cs="仿宋"/>
                <w:b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5B460F">
            <w:pPr>
              <w:spacing w:line="520" w:lineRule="exact"/>
              <w:jc w:val="both"/>
              <w:rPr>
                <w:rFonts w:hint="eastAsia" w:ascii="仿宋" w:hAnsi="仿宋" w:eastAsia="仿宋" w:cs="仿宋"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此处粘贴</w:t>
            </w:r>
          </w:p>
          <w:p w14:paraId="016BC7CD">
            <w:pPr>
              <w:spacing w:line="520" w:lineRule="exact"/>
              <w:jc w:val="both"/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委托代理人身份证复印件</w:t>
            </w:r>
          </w:p>
        </w:tc>
      </w:tr>
    </w:tbl>
    <w:p w14:paraId="7C7FC6D3">
      <w:pPr>
        <w:rPr>
          <w:rFonts w:hint="eastAsia" w:ascii="仿宋" w:hAnsi="仿宋" w:eastAsia="仿宋" w:cs="仿宋"/>
          <w:sz w:val="30"/>
          <w:szCs w:val="30"/>
        </w:rPr>
      </w:pPr>
    </w:p>
    <w:p w14:paraId="183083EB">
      <w:pPr>
        <w:spacing w:line="580" w:lineRule="exact"/>
        <w:jc w:val="left"/>
        <w:rPr>
          <w:rFonts w:hint="eastAsia" w:ascii="方正仿宋_GBK" w:hAnsi="仿宋" w:eastAsia="方正仿宋_GBK" w:cs="仿宋"/>
          <w:color w:val="auto"/>
          <w:sz w:val="32"/>
          <w:szCs w:val="32"/>
          <w:u w:val="none"/>
          <w:lang w:val="en-US" w:eastAsia="zh-CN"/>
        </w:rPr>
      </w:pPr>
    </w:p>
    <w:p w14:paraId="2503C507">
      <w:pPr>
        <w:spacing w:line="580" w:lineRule="exact"/>
        <w:jc w:val="left"/>
        <w:rPr>
          <w:rFonts w:hint="eastAsia" w:ascii="方正仿宋_GBK" w:hAnsi="仿宋" w:eastAsia="方正仿宋_GBK" w:cs="仿宋"/>
          <w:color w:val="auto"/>
          <w:sz w:val="32"/>
          <w:szCs w:val="32"/>
          <w:u w:val="none"/>
          <w:lang w:val="en-US" w:eastAsia="zh-CN"/>
        </w:rPr>
      </w:pPr>
    </w:p>
    <w:p w14:paraId="0625F5EB">
      <w:pPr>
        <w:spacing w:line="580" w:lineRule="exact"/>
        <w:jc w:val="left"/>
        <w:rPr>
          <w:rFonts w:hint="eastAsia" w:ascii="方正仿宋_GBK" w:hAnsi="仿宋" w:eastAsia="方正仿宋_GBK" w:cs="仿宋"/>
          <w:color w:val="auto"/>
          <w:sz w:val="32"/>
          <w:szCs w:val="32"/>
          <w:u w:val="none"/>
          <w:lang w:val="en-US" w:eastAsia="zh-CN"/>
        </w:rPr>
      </w:pPr>
    </w:p>
    <w:p w14:paraId="1AA6996F">
      <w:pPr>
        <w:spacing w:line="580" w:lineRule="exact"/>
        <w:jc w:val="left"/>
        <w:rPr>
          <w:rFonts w:hint="eastAsia" w:ascii="方正仿宋_GBK" w:hAnsi="仿宋" w:eastAsia="方正仿宋_GBK" w:cs="仿宋"/>
          <w:color w:val="auto"/>
          <w:sz w:val="32"/>
          <w:szCs w:val="32"/>
          <w:u w:val="none"/>
          <w:lang w:val="en-US" w:eastAsia="zh-CN"/>
        </w:rPr>
      </w:pPr>
    </w:p>
    <w:p w14:paraId="37202F0E">
      <w:pPr>
        <w:spacing w:line="580" w:lineRule="exact"/>
        <w:jc w:val="left"/>
        <w:rPr>
          <w:rFonts w:hint="eastAsia" w:ascii="方正仿宋_GBK" w:hAnsi="仿宋" w:eastAsia="方正仿宋_GBK" w:cs="仿宋"/>
          <w:color w:val="auto"/>
          <w:sz w:val="32"/>
          <w:szCs w:val="32"/>
          <w:u w:val="none"/>
          <w:lang w:val="en-US" w:eastAsia="zh-CN"/>
        </w:rPr>
      </w:pPr>
    </w:p>
    <w:p w14:paraId="394AD692">
      <w:pPr>
        <w:spacing w:line="580" w:lineRule="exact"/>
        <w:jc w:val="left"/>
        <w:rPr>
          <w:rFonts w:hint="eastAsia" w:ascii="方正仿宋_GBK" w:hAnsi="仿宋" w:eastAsia="方正仿宋_GBK" w:cs="仿宋"/>
          <w:color w:val="auto"/>
          <w:sz w:val="32"/>
          <w:szCs w:val="32"/>
          <w:u w:val="none"/>
          <w:lang w:val="en-US" w:eastAsia="zh-CN"/>
        </w:rPr>
      </w:pPr>
    </w:p>
    <w:p w14:paraId="6509D4D1">
      <w:pPr>
        <w:spacing w:line="580" w:lineRule="exact"/>
        <w:jc w:val="left"/>
        <w:rPr>
          <w:rFonts w:hint="eastAsia" w:ascii="方正仿宋_GBK" w:hAnsi="仿宋" w:eastAsia="方正仿宋_GBK" w:cs="仿宋"/>
          <w:color w:val="auto"/>
          <w:sz w:val="32"/>
          <w:szCs w:val="32"/>
          <w:u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3AEE1005-CB28-4C39-BB08-B6DB6D631825}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AB98012E-8CBA-4970-9307-5681BD515FDD}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14296E"/>
    <w:multiLevelType w:val="singleLevel"/>
    <w:tmpl w:val="8214296E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0000001"/>
    <w:multiLevelType w:val="multilevel"/>
    <w:tmpl w:val="00000001"/>
    <w:lvl w:ilvl="0" w:tentative="0">
      <w:start w:val="1"/>
      <w:numFmt w:val="chineseCountingThousand"/>
      <w:lvlText w:val="%1、"/>
      <w:lvlJc w:val="left"/>
      <w:pPr>
        <w:tabs>
          <w:tab w:val="left" w:pos="720"/>
        </w:tabs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pStyle w:val="19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643E0E44"/>
    <w:multiLevelType w:val="singleLevel"/>
    <w:tmpl w:val="643E0E44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wYmEwYWViNGU3MTA4ZmVmYTQ1MmRiMWYzMDVmODUifQ=="/>
  </w:docVars>
  <w:rsids>
    <w:rsidRoot w:val="00A31753"/>
    <w:rsid w:val="00002291"/>
    <w:rsid w:val="00003948"/>
    <w:rsid w:val="00007FE9"/>
    <w:rsid w:val="000109FE"/>
    <w:rsid w:val="00013F10"/>
    <w:rsid w:val="0002441F"/>
    <w:rsid w:val="00052C71"/>
    <w:rsid w:val="00054148"/>
    <w:rsid w:val="000D6586"/>
    <w:rsid w:val="000E4B1C"/>
    <w:rsid w:val="000E6BCA"/>
    <w:rsid w:val="000F15B5"/>
    <w:rsid w:val="001861C2"/>
    <w:rsid w:val="001950CB"/>
    <w:rsid w:val="00196409"/>
    <w:rsid w:val="00214F18"/>
    <w:rsid w:val="002B43A0"/>
    <w:rsid w:val="002C2231"/>
    <w:rsid w:val="002C3CE5"/>
    <w:rsid w:val="002C6F76"/>
    <w:rsid w:val="00326B03"/>
    <w:rsid w:val="00387665"/>
    <w:rsid w:val="003B5224"/>
    <w:rsid w:val="003B6144"/>
    <w:rsid w:val="003E5EB9"/>
    <w:rsid w:val="00400D9F"/>
    <w:rsid w:val="00413C78"/>
    <w:rsid w:val="00421272"/>
    <w:rsid w:val="004C0456"/>
    <w:rsid w:val="004C727C"/>
    <w:rsid w:val="004F413E"/>
    <w:rsid w:val="005033A6"/>
    <w:rsid w:val="00592C1E"/>
    <w:rsid w:val="005C5808"/>
    <w:rsid w:val="005C6F09"/>
    <w:rsid w:val="006219EB"/>
    <w:rsid w:val="00646884"/>
    <w:rsid w:val="006E48E1"/>
    <w:rsid w:val="0070103F"/>
    <w:rsid w:val="0070479E"/>
    <w:rsid w:val="00710885"/>
    <w:rsid w:val="00725378"/>
    <w:rsid w:val="007560DB"/>
    <w:rsid w:val="0076082E"/>
    <w:rsid w:val="00793D60"/>
    <w:rsid w:val="007C4DBB"/>
    <w:rsid w:val="007D12EE"/>
    <w:rsid w:val="007E421E"/>
    <w:rsid w:val="008405FE"/>
    <w:rsid w:val="00861827"/>
    <w:rsid w:val="008859C8"/>
    <w:rsid w:val="0088627C"/>
    <w:rsid w:val="008A068E"/>
    <w:rsid w:val="008A06DC"/>
    <w:rsid w:val="009425F0"/>
    <w:rsid w:val="009716C2"/>
    <w:rsid w:val="009E55FD"/>
    <w:rsid w:val="00A12E65"/>
    <w:rsid w:val="00A31753"/>
    <w:rsid w:val="00AA6738"/>
    <w:rsid w:val="00AD0D12"/>
    <w:rsid w:val="00B0092A"/>
    <w:rsid w:val="00B13D37"/>
    <w:rsid w:val="00B21ACA"/>
    <w:rsid w:val="00B30553"/>
    <w:rsid w:val="00B340D1"/>
    <w:rsid w:val="00B405AA"/>
    <w:rsid w:val="00B46231"/>
    <w:rsid w:val="00B661C5"/>
    <w:rsid w:val="00B87480"/>
    <w:rsid w:val="00BA4AC1"/>
    <w:rsid w:val="00BA5A2B"/>
    <w:rsid w:val="00BB699B"/>
    <w:rsid w:val="00BC588F"/>
    <w:rsid w:val="00BD7C38"/>
    <w:rsid w:val="00C03229"/>
    <w:rsid w:val="00C25EC7"/>
    <w:rsid w:val="00C4514B"/>
    <w:rsid w:val="00C47EAF"/>
    <w:rsid w:val="00C63637"/>
    <w:rsid w:val="00C8431D"/>
    <w:rsid w:val="00C9727D"/>
    <w:rsid w:val="00CB05C8"/>
    <w:rsid w:val="00D22C63"/>
    <w:rsid w:val="00D339DC"/>
    <w:rsid w:val="00D5124F"/>
    <w:rsid w:val="00D763E6"/>
    <w:rsid w:val="00DB7971"/>
    <w:rsid w:val="00E53CB9"/>
    <w:rsid w:val="00EE0BEB"/>
    <w:rsid w:val="00EE551C"/>
    <w:rsid w:val="00F0756E"/>
    <w:rsid w:val="00F11721"/>
    <w:rsid w:val="00F24A86"/>
    <w:rsid w:val="00F82061"/>
    <w:rsid w:val="00FA7CEC"/>
    <w:rsid w:val="00FB29DC"/>
    <w:rsid w:val="00FD6A7A"/>
    <w:rsid w:val="01032F0A"/>
    <w:rsid w:val="01794352"/>
    <w:rsid w:val="01CC7F94"/>
    <w:rsid w:val="01FC54EE"/>
    <w:rsid w:val="02313F7C"/>
    <w:rsid w:val="023D4BE9"/>
    <w:rsid w:val="02BC6774"/>
    <w:rsid w:val="030B2FEB"/>
    <w:rsid w:val="03183D34"/>
    <w:rsid w:val="03B25669"/>
    <w:rsid w:val="03B54097"/>
    <w:rsid w:val="03EB4E16"/>
    <w:rsid w:val="040D5EB0"/>
    <w:rsid w:val="043E06EA"/>
    <w:rsid w:val="04417FF2"/>
    <w:rsid w:val="04654116"/>
    <w:rsid w:val="04956ECF"/>
    <w:rsid w:val="053D3414"/>
    <w:rsid w:val="05A9037B"/>
    <w:rsid w:val="05B14B3C"/>
    <w:rsid w:val="05C016AE"/>
    <w:rsid w:val="05C93C6A"/>
    <w:rsid w:val="06534F5E"/>
    <w:rsid w:val="06F44158"/>
    <w:rsid w:val="08581919"/>
    <w:rsid w:val="091F2D9D"/>
    <w:rsid w:val="099B0B40"/>
    <w:rsid w:val="09AC5E3C"/>
    <w:rsid w:val="09BE3FE9"/>
    <w:rsid w:val="09D05E45"/>
    <w:rsid w:val="09D7294F"/>
    <w:rsid w:val="0A475FF0"/>
    <w:rsid w:val="0A6C5E71"/>
    <w:rsid w:val="0AFF2E86"/>
    <w:rsid w:val="0B67131B"/>
    <w:rsid w:val="0B933993"/>
    <w:rsid w:val="0BAE0942"/>
    <w:rsid w:val="0C2561BE"/>
    <w:rsid w:val="0C5824A2"/>
    <w:rsid w:val="0C8C7947"/>
    <w:rsid w:val="0CEF12E9"/>
    <w:rsid w:val="0D044E56"/>
    <w:rsid w:val="0D155C54"/>
    <w:rsid w:val="0DA54147"/>
    <w:rsid w:val="0E1409F6"/>
    <w:rsid w:val="0E1757BC"/>
    <w:rsid w:val="0E677F9C"/>
    <w:rsid w:val="0F796C65"/>
    <w:rsid w:val="0F851F42"/>
    <w:rsid w:val="0FA91612"/>
    <w:rsid w:val="0FD94EAB"/>
    <w:rsid w:val="102D5F52"/>
    <w:rsid w:val="10327139"/>
    <w:rsid w:val="10D4098F"/>
    <w:rsid w:val="11020575"/>
    <w:rsid w:val="110E25B7"/>
    <w:rsid w:val="1134274F"/>
    <w:rsid w:val="11BC1532"/>
    <w:rsid w:val="11F404F3"/>
    <w:rsid w:val="122F70E6"/>
    <w:rsid w:val="123A600E"/>
    <w:rsid w:val="132D1A07"/>
    <w:rsid w:val="13EF6C42"/>
    <w:rsid w:val="142E45EB"/>
    <w:rsid w:val="15165CA2"/>
    <w:rsid w:val="15642CD6"/>
    <w:rsid w:val="15CD5DFC"/>
    <w:rsid w:val="16005C09"/>
    <w:rsid w:val="16397B78"/>
    <w:rsid w:val="1656617D"/>
    <w:rsid w:val="1682135B"/>
    <w:rsid w:val="174934DD"/>
    <w:rsid w:val="17A053E3"/>
    <w:rsid w:val="17A44687"/>
    <w:rsid w:val="17E459E7"/>
    <w:rsid w:val="184272A8"/>
    <w:rsid w:val="18950986"/>
    <w:rsid w:val="18CD3DD7"/>
    <w:rsid w:val="1939037D"/>
    <w:rsid w:val="19C16E56"/>
    <w:rsid w:val="1A314152"/>
    <w:rsid w:val="1A82318C"/>
    <w:rsid w:val="1AF71212"/>
    <w:rsid w:val="1B4545CD"/>
    <w:rsid w:val="1BB261EB"/>
    <w:rsid w:val="1C26481E"/>
    <w:rsid w:val="1C667931"/>
    <w:rsid w:val="1C9F2115"/>
    <w:rsid w:val="1C9F51CD"/>
    <w:rsid w:val="1CC87CDF"/>
    <w:rsid w:val="1D434EFF"/>
    <w:rsid w:val="1D5D2C88"/>
    <w:rsid w:val="1D646B79"/>
    <w:rsid w:val="1DF02108"/>
    <w:rsid w:val="1DF21E87"/>
    <w:rsid w:val="1E640FB5"/>
    <w:rsid w:val="1E877219"/>
    <w:rsid w:val="1F500393"/>
    <w:rsid w:val="1FD347D4"/>
    <w:rsid w:val="1FD8601F"/>
    <w:rsid w:val="20373735"/>
    <w:rsid w:val="205352B9"/>
    <w:rsid w:val="206A56C7"/>
    <w:rsid w:val="2097661B"/>
    <w:rsid w:val="21672F50"/>
    <w:rsid w:val="22176285"/>
    <w:rsid w:val="222A3361"/>
    <w:rsid w:val="22644468"/>
    <w:rsid w:val="228D3B96"/>
    <w:rsid w:val="22910410"/>
    <w:rsid w:val="22932C57"/>
    <w:rsid w:val="233A0F67"/>
    <w:rsid w:val="234A3086"/>
    <w:rsid w:val="24315ED0"/>
    <w:rsid w:val="243A280A"/>
    <w:rsid w:val="244746CA"/>
    <w:rsid w:val="24EE73F3"/>
    <w:rsid w:val="25010F47"/>
    <w:rsid w:val="251A7D8C"/>
    <w:rsid w:val="253E77DD"/>
    <w:rsid w:val="26363C47"/>
    <w:rsid w:val="264C3E6C"/>
    <w:rsid w:val="265C4C39"/>
    <w:rsid w:val="26CC274D"/>
    <w:rsid w:val="274572A5"/>
    <w:rsid w:val="27A9740B"/>
    <w:rsid w:val="286B525F"/>
    <w:rsid w:val="28EC566D"/>
    <w:rsid w:val="2917272F"/>
    <w:rsid w:val="293F3748"/>
    <w:rsid w:val="295302A4"/>
    <w:rsid w:val="29617915"/>
    <w:rsid w:val="29DC643B"/>
    <w:rsid w:val="2A60485A"/>
    <w:rsid w:val="2AAF1DD1"/>
    <w:rsid w:val="2B04376F"/>
    <w:rsid w:val="2B066BC3"/>
    <w:rsid w:val="2B0C13A7"/>
    <w:rsid w:val="2BA04C18"/>
    <w:rsid w:val="2BA7190C"/>
    <w:rsid w:val="2C6D0A12"/>
    <w:rsid w:val="2CCB4DFC"/>
    <w:rsid w:val="2D1D7F9A"/>
    <w:rsid w:val="2D657F24"/>
    <w:rsid w:val="2DCC2611"/>
    <w:rsid w:val="2E0979F4"/>
    <w:rsid w:val="2E150D41"/>
    <w:rsid w:val="2E193D29"/>
    <w:rsid w:val="2EC237B4"/>
    <w:rsid w:val="2F3E7229"/>
    <w:rsid w:val="2F7D2C2B"/>
    <w:rsid w:val="2FDE5D5B"/>
    <w:rsid w:val="2FE15D9D"/>
    <w:rsid w:val="2FEA73B1"/>
    <w:rsid w:val="2FFD1D01"/>
    <w:rsid w:val="30021FA5"/>
    <w:rsid w:val="30536D05"/>
    <w:rsid w:val="308423F5"/>
    <w:rsid w:val="30966CF5"/>
    <w:rsid w:val="317F5381"/>
    <w:rsid w:val="3181183B"/>
    <w:rsid w:val="31D51C04"/>
    <w:rsid w:val="3250264F"/>
    <w:rsid w:val="332322E4"/>
    <w:rsid w:val="341971B6"/>
    <w:rsid w:val="346F52AC"/>
    <w:rsid w:val="35130135"/>
    <w:rsid w:val="35523A2F"/>
    <w:rsid w:val="36B66EB8"/>
    <w:rsid w:val="37776146"/>
    <w:rsid w:val="37837A50"/>
    <w:rsid w:val="37BE63E9"/>
    <w:rsid w:val="37C81EEB"/>
    <w:rsid w:val="380B3EDE"/>
    <w:rsid w:val="385A7B84"/>
    <w:rsid w:val="38A01D63"/>
    <w:rsid w:val="38F943BC"/>
    <w:rsid w:val="390A3533"/>
    <w:rsid w:val="390D5314"/>
    <w:rsid w:val="392E4364"/>
    <w:rsid w:val="39551C5A"/>
    <w:rsid w:val="39A87688"/>
    <w:rsid w:val="39C71AE6"/>
    <w:rsid w:val="3AC32CD9"/>
    <w:rsid w:val="3AD306CF"/>
    <w:rsid w:val="3ADA65FE"/>
    <w:rsid w:val="3B1B13A1"/>
    <w:rsid w:val="3BA164A9"/>
    <w:rsid w:val="3C2302AC"/>
    <w:rsid w:val="3C9C34A1"/>
    <w:rsid w:val="3CDF112C"/>
    <w:rsid w:val="3D3A71BA"/>
    <w:rsid w:val="3D470AFE"/>
    <w:rsid w:val="3D5605E1"/>
    <w:rsid w:val="3D6C6497"/>
    <w:rsid w:val="3E3C293C"/>
    <w:rsid w:val="3E5A6583"/>
    <w:rsid w:val="3EBA5FD7"/>
    <w:rsid w:val="3F3636A4"/>
    <w:rsid w:val="3F582824"/>
    <w:rsid w:val="3F691C16"/>
    <w:rsid w:val="3F7133DC"/>
    <w:rsid w:val="3F840B6D"/>
    <w:rsid w:val="40D438C0"/>
    <w:rsid w:val="411D6134"/>
    <w:rsid w:val="41226AC7"/>
    <w:rsid w:val="417C4C19"/>
    <w:rsid w:val="418A717A"/>
    <w:rsid w:val="41C60806"/>
    <w:rsid w:val="41C6111A"/>
    <w:rsid w:val="41E13D6D"/>
    <w:rsid w:val="422951E3"/>
    <w:rsid w:val="43412AFC"/>
    <w:rsid w:val="437D3CF9"/>
    <w:rsid w:val="4384726E"/>
    <w:rsid w:val="44020940"/>
    <w:rsid w:val="442A14C0"/>
    <w:rsid w:val="45402A0F"/>
    <w:rsid w:val="455C06A6"/>
    <w:rsid w:val="45621880"/>
    <w:rsid w:val="457C2530"/>
    <w:rsid w:val="45A009FF"/>
    <w:rsid w:val="46CC1167"/>
    <w:rsid w:val="47240F3C"/>
    <w:rsid w:val="47306A02"/>
    <w:rsid w:val="474B5DE0"/>
    <w:rsid w:val="47575CBA"/>
    <w:rsid w:val="47876BC0"/>
    <w:rsid w:val="47A114CB"/>
    <w:rsid w:val="47A129EC"/>
    <w:rsid w:val="47F0713F"/>
    <w:rsid w:val="48B9401F"/>
    <w:rsid w:val="49230F86"/>
    <w:rsid w:val="4A23614B"/>
    <w:rsid w:val="4A7015C3"/>
    <w:rsid w:val="4A7A180C"/>
    <w:rsid w:val="4AD625B4"/>
    <w:rsid w:val="4B6638C0"/>
    <w:rsid w:val="4B801D5B"/>
    <w:rsid w:val="4BAC342B"/>
    <w:rsid w:val="4BEC33AF"/>
    <w:rsid w:val="4D423F13"/>
    <w:rsid w:val="4D464075"/>
    <w:rsid w:val="4DDD28EE"/>
    <w:rsid w:val="4E0E31C8"/>
    <w:rsid w:val="4E411C94"/>
    <w:rsid w:val="4E825730"/>
    <w:rsid w:val="4E8F3BDB"/>
    <w:rsid w:val="4FE6193F"/>
    <w:rsid w:val="500A4117"/>
    <w:rsid w:val="507E5D5D"/>
    <w:rsid w:val="513B46BF"/>
    <w:rsid w:val="52364BDC"/>
    <w:rsid w:val="524356BD"/>
    <w:rsid w:val="526D7521"/>
    <w:rsid w:val="5296590A"/>
    <w:rsid w:val="52E15F9A"/>
    <w:rsid w:val="54851076"/>
    <w:rsid w:val="5540009F"/>
    <w:rsid w:val="554822C9"/>
    <w:rsid w:val="554A5C38"/>
    <w:rsid w:val="559237F9"/>
    <w:rsid w:val="55A6617D"/>
    <w:rsid w:val="56046BB8"/>
    <w:rsid w:val="56E00851"/>
    <w:rsid w:val="580E36A1"/>
    <w:rsid w:val="58E14443"/>
    <w:rsid w:val="59110B15"/>
    <w:rsid w:val="59146A18"/>
    <w:rsid w:val="592864F3"/>
    <w:rsid w:val="593B093F"/>
    <w:rsid w:val="59463D94"/>
    <w:rsid w:val="594A3F1B"/>
    <w:rsid w:val="59A815C0"/>
    <w:rsid w:val="5A62461C"/>
    <w:rsid w:val="5A6E6D66"/>
    <w:rsid w:val="5A754197"/>
    <w:rsid w:val="5AA25644"/>
    <w:rsid w:val="5ABC5B5F"/>
    <w:rsid w:val="5B1A5457"/>
    <w:rsid w:val="5B2A58B0"/>
    <w:rsid w:val="5C605A42"/>
    <w:rsid w:val="5CFB5C18"/>
    <w:rsid w:val="5D364CC6"/>
    <w:rsid w:val="5D7C231F"/>
    <w:rsid w:val="5DB71A5C"/>
    <w:rsid w:val="5DC30270"/>
    <w:rsid w:val="5DE902FD"/>
    <w:rsid w:val="5E0B03A9"/>
    <w:rsid w:val="5E1E5A7D"/>
    <w:rsid w:val="5F062D3D"/>
    <w:rsid w:val="5F46227D"/>
    <w:rsid w:val="5F894648"/>
    <w:rsid w:val="5FC83269"/>
    <w:rsid w:val="601F32B7"/>
    <w:rsid w:val="607F6B67"/>
    <w:rsid w:val="609E2575"/>
    <w:rsid w:val="60AF2870"/>
    <w:rsid w:val="61587D56"/>
    <w:rsid w:val="61D57F4E"/>
    <w:rsid w:val="622C3527"/>
    <w:rsid w:val="623F5493"/>
    <w:rsid w:val="629C7527"/>
    <w:rsid w:val="62AA5639"/>
    <w:rsid w:val="62B224CC"/>
    <w:rsid w:val="632F1E97"/>
    <w:rsid w:val="63A00928"/>
    <w:rsid w:val="63BB7B64"/>
    <w:rsid w:val="63BC5FBE"/>
    <w:rsid w:val="63BD11B4"/>
    <w:rsid w:val="63C33B81"/>
    <w:rsid w:val="63D34B90"/>
    <w:rsid w:val="640D1301"/>
    <w:rsid w:val="640D2193"/>
    <w:rsid w:val="648E67A2"/>
    <w:rsid w:val="64CE167A"/>
    <w:rsid w:val="653F2AC4"/>
    <w:rsid w:val="65526881"/>
    <w:rsid w:val="655B47B9"/>
    <w:rsid w:val="65B9627B"/>
    <w:rsid w:val="66974E0A"/>
    <w:rsid w:val="66B40FFF"/>
    <w:rsid w:val="6710293B"/>
    <w:rsid w:val="672861E0"/>
    <w:rsid w:val="675553A8"/>
    <w:rsid w:val="67C23B0F"/>
    <w:rsid w:val="67C75C7F"/>
    <w:rsid w:val="67E10607"/>
    <w:rsid w:val="67FC783A"/>
    <w:rsid w:val="68121BA9"/>
    <w:rsid w:val="689C543D"/>
    <w:rsid w:val="68DA3151"/>
    <w:rsid w:val="69417E57"/>
    <w:rsid w:val="6954447E"/>
    <w:rsid w:val="69F53AF3"/>
    <w:rsid w:val="6A1B600A"/>
    <w:rsid w:val="6A201CB8"/>
    <w:rsid w:val="6A323A8E"/>
    <w:rsid w:val="6AD8547D"/>
    <w:rsid w:val="6B680C27"/>
    <w:rsid w:val="6C9160D6"/>
    <w:rsid w:val="6CD713A9"/>
    <w:rsid w:val="6DA73677"/>
    <w:rsid w:val="6DD924CF"/>
    <w:rsid w:val="6DFC6655"/>
    <w:rsid w:val="6E556509"/>
    <w:rsid w:val="6EF66AB8"/>
    <w:rsid w:val="6F116726"/>
    <w:rsid w:val="70070C48"/>
    <w:rsid w:val="70285C20"/>
    <w:rsid w:val="70345B17"/>
    <w:rsid w:val="71F6680B"/>
    <w:rsid w:val="72011F85"/>
    <w:rsid w:val="720D022E"/>
    <w:rsid w:val="72117BC9"/>
    <w:rsid w:val="72784D2B"/>
    <w:rsid w:val="72787113"/>
    <w:rsid w:val="728049A9"/>
    <w:rsid w:val="728B2810"/>
    <w:rsid w:val="72BC037A"/>
    <w:rsid w:val="72DC47C0"/>
    <w:rsid w:val="73597DBC"/>
    <w:rsid w:val="73A252E1"/>
    <w:rsid w:val="73EC3ADC"/>
    <w:rsid w:val="73FD477F"/>
    <w:rsid w:val="744B0CE1"/>
    <w:rsid w:val="7474691A"/>
    <w:rsid w:val="74B37830"/>
    <w:rsid w:val="74B75A8E"/>
    <w:rsid w:val="74D81D45"/>
    <w:rsid w:val="74DE5772"/>
    <w:rsid w:val="7546339A"/>
    <w:rsid w:val="75A23A2B"/>
    <w:rsid w:val="75C62EC3"/>
    <w:rsid w:val="75F23E97"/>
    <w:rsid w:val="75F47C0F"/>
    <w:rsid w:val="75FB6F81"/>
    <w:rsid w:val="760F1FFC"/>
    <w:rsid w:val="7693058E"/>
    <w:rsid w:val="76A74A10"/>
    <w:rsid w:val="7732017F"/>
    <w:rsid w:val="774E7408"/>
    <w:rsid w:val="778529EA"/>
    <w:rsid w:val="78395DAD"/>
    <w:rsid w:val="78727887"/>
    <w:rsid w:val="78BF7E89"/>
    <w:rsid w:val="796614B8"/>
    <w:rsid w:val="79D01C93"/>
    <w:rsid w:val="7A5D6AD3"/>
    <w:rsid w:val="7AC506E1"/>
    <w:rsid w:val="7B5E7F39"/>
    <w:rsid w:val="7C211755"/>
    <w:rsid w:val="7C4265B3"/>
    <w:rsid w:val="7C49512C"/>
    <w:rsid w:val="7D361545"/>
    <w:rsid w:val="7D9E6200"/>
    <w:rsid w:val="7DDF7AB6"/>
    <w:rsid w:val="7E1C4478"/>
    <w:rsid w:val="7E7140DC"/>
    <w:rsid w:val="7F121FC0"/>
    <w:rsid w:val="7F3B2085"/>
    <w:rsid w:val="7F8931A5"/>
    <w:rsid w:val="7FB36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nhideWhenUsed="0" w:uiPriority="0" w:semiHidden="0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6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ascii="Times New Roman" w:hAnsi="Times New Roman" w:eastAsia="方正仿宋_GBK"/>
      <w:kern w:val="44"/>
      <w:sz w:val="32"/>
    </w:rPr>
  </w:style>
  <w:style w:type="paragraph" w:styleId="3">
    <w:name w:val="heading 2"/>
    <w:basedOn w:val="1"/>
    <w:next w:val="1"/>
    <w:autoRedefine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4"/>
    <w:basedOn w:val="1"/>
    <w:next w:val="1"/>
    <w:autoRedefine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1"/>
    <w:autoRedefine/>
    <w:qFormat/>
    <w:uiPriority w:val="0"/>
    <w:rPr>
      <w:sz w:val="28"/>
      <w:szCs w:val="30"/>
    </w:rPr>
  </w:style>
  <w:style w:type="paragraph" w:styleId="6">
    <w:name w:val="Body Text Indent"/>
    <w:basedOn w:val="1"/>
    <w:next w:val="7"/>
    <w:autoRedefine/>
    <w:qFormat/>
    <w:uiPriority w:val="0"/>
    <w:pPr>
      <w:spacing w:line="700" w:lineRule="exact"/>
      <w:ind w:left="960"/>
    </w:pPr>
    <w:rPr>
      <w:sz w:val="44"/>
    </w:rPr>
  </w:style>
  <w:style w:type="paragraph" w:styleId="7">
    <w:name w:val="envelope return"/>
    <w:basedOn w:val="1"/>
    <w:autoRedefine/>
    <w:qFormat/>
    <w:uiPriority w:val="0"/>
    <w:rPr>
      <w:rFonts w:ascii="Arial" w:hAnsi="Arial"/>
    </w:rPr>
  </w:style>
  <w:style w:type="paragraph" w:styleId="8">
    <w:name w:val="footer"/>
    <w:basedOn w:val="1"/>
    <w:link w:val="2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2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1"/>
    <w:next w:val="1"/>
    <w:autoRedefine/>
    <w:qFormat/>
    <w:uiPriority w:val="0"/>
    <w:pPr>
      <w:spacing w:before="360" w:after="360"/>
    </w:pPr>
    <w:rPr>
      <w:b/>
      <w:caps/>
      <w:sz w:val="22"/>
      <w:u w:val="single"/>
    </w:rPr>
  </w:style>
  <w:style w:type="paragraph" w:styleId="11">
    <w:name w:val="Body Text 2"/>
    <w:basedOn w:val="1"/>
    <w:autoRedefine/>
    <w:qFormat/>
    <w:uiPriority w:val="0"/>
    <w:pPr>
      <w:jc w:val="center"/>
      <w:outlineLvl w:val="0"/>
    </w:pPr>
    <w:rPr>
      <w:rFonts w:ascii="楷体_GB2312"/>
      <w:sz w:val="30"/>
      <w:szCs w:val="20"/>
    </w:rPr>
  </w:style>
  <w:style w:type="paragraph" w:styleId="12">
    <w:name w:val="Normal (Web)"/>
    <w:basedOn w:val="1"/>
    <w:semiHidden/>
    <w:unhideWhenUsed/>
    <w:qFormat/>
    <w:uiPriority w:val="99"/>
    <w:rPr>
      <w:sz w:val="24"/>
    </w:rPr>
  </w:style>
  <w:style w:type="paragraph" w:styleId="13">
    <w:name w:val="Body Text First Indent"/>
    <w:basedOn w:val="5"/>
    <w:autoRedefine/>
    <w:unhideWhenUsed/>
    <w:qFormat/>
    <w:uiPriority w:val="99"/>
    <w:pPr>
      <w:ind w:firstLine="420" w:firstLineChars="100"/>
    </w:pPr>
  </w:style>
  <w:style w:type="paragraph" w:styleId="14">
    <w:name w:val="Body Text First Indent 2"/>
    <w:basedOn w:val="6"/>
    <w:autoRedefine/>
    <w:qFormat/>
    <w:uiPriority w:val="0"/>
    <w:pPr>
      <w:spacing w:line="240" w:lineRule="auto"/>
      <w:ind w:left="420" w:leftChars="200" w:firstLine="420" w:firstLineChars="200"/>
    </w:p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qFormat/>
    <w:uiPriority w:val="22"/>
    <w:rPr>
      <w:b/>
    </w:rPr>
  </w:style>
  <w:style w:type="paragraph" w:customStyle="1" w:styleId="19">
    <w:name w:val="标题 5（有编号）（绿盟科技）"/>
    <w:next w:val="20"/>
    <w:autoRedefine/>
    <w:qFormat/>
    <w:uiPriority w:val="0"/>
    <w:pPr>
      <w:keepNext/>
      <w:keepLines/>
      <w:widowControl w:val="0"/>
      <w:numPr>
        <w:ilvl w:val="4"/>
        <w:numId w:val="1"/>
      </w:numPr>
      <w:spacing w:before="280" w:after="156" w:line="377" w:lineRule="auto"/>
      <w:jc w:val="both"/>
      <w:outlineLvl w:val="4"/>
    </w:pPr>
    <w:rPr>
      <w:rFonts w:ascii="Arial" w:hAnsi="Arial" w:eastAsia="黑体" w:cs="Times New Roman"/>
      <w:b/>
      <w:sz w:val="21"/>
      <w:szCs w:val="28"/>
      <w:lang w:val="en-US" w:eastAsia="zh-CN" w:bidi="ar-SA"/>
    </w:rPr>
  </w:style>
  <w:style w:type="paragraph" w:customStyle="1" w:styleId="20">
    <w:name w:val="正文（绿盟科技）"/>
    <w:autoRedefine/>
    <w:qFormat/>
    <w:uiPriority w:val="0"/>
    <w:pPr>
      <w:spacing w:line="300" w:lineRule="auto"/>
    </w:pPr>
    <w:rPr>
      <w:rFonts w:ascii="Arial" w:hAnsi="Arial" w:eastAsia="宋体" w:cs="Times New Roman"/>
      <w:sz w:val="21"/>
      <w:szCs w:val="21"/>
      <w:lang w:val="en-US" w:eastAsia="zh-CN" w:bidi="ar-SA"/>
    </w:rPr>
  </w:style>
  <w:style w:type="paragraph" w:customStyle="1" w:styleId="21">
    <w:name w:val="Char Char Char Char1"/>
    <w:basedOn w:val="1"/>
    <w:next w:val="1"/>
    <w:autoRedefine/>
    <w:qFormat/>
    <w:uiPriority w:val="0"/>
    <w:pPr>
      <w:widowControl/>
      <w:adjustRightInd w:val="0"/>
      <w:spacing w:after="160" w:line="240" w:lineRule="exact"/>
      <w:jc w:val="left"/>
      <w:textAlignment w:val="baseline"/>
    </w:pPr>
    <w:rPr>
      <w:rFonts w:ascii="Arial" w:hAnsi="Arial" w:eastAsia="Times New Roman" w:cs="Verdana"/>
      <w:b/>
      <w:kern w:val="0"/>
      <w:szCs w:val="20"/>
      <w:lang w:eastAsia="en-US"/>
    </w:rPr>
  </w:style>
  <w:style w:type="character" w:customStyle="1" w:styleId="22">
    <w:name w:val="页眉 Char"/>
    <w:basedOn w:val="17"/>
    <w:link w:val="9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3">
    <w:name w:val="页脚 Char"/>
    <w:basedOn w:val="17"/>
    <w:link w:val="8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24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5">
    <w:name w:val="Body text|1"/>
    <w:basedOn w:val="1"/>
    <w:autoRedefine/>
    <w:qFormat/>
    <w:uiPriority w:val="0"/>
    <w:pPr>
      <w:spacing w:after="210" w:line="271" w:lineRule="auto"/>
    </w:pPr>
    <w:rPr>
      <w:rFonts w:ascii="宋体" w:hAnsi="宋体" w:cs="宋体"/>
      <w:sz w:val="22"/>
      <w:szCs w:val="22"/>
      <w:lang w:val="zh-TW" w:eastAsia="zh-TW" w:bidi="zh-TW"/>
    </w:rPr>
  </w:style>
  <w:style w:type="character" w:customStyle="1" w:styleId="26">
    <w:name w:val="标题 1 Char"/>
    <w:link w:val="2"/>
    <w:qFormat/>
    <w:uiPriority w:val="0"/>
    <w:rPr>
      <w:rFonts w:ascii="Times New Roman" w:hAnsi="Times New Roman" w:eastAsia="方正仿宋_GBK"/>
      <w:kern w:val="44"/>
      <w:sz w:val="32"/>
    </w:rPr>
  </w:style>
  <w:style w:type="character" w:customStyle="1" w:styleId="27">
    <w:name w:val="font01"/>
    <w:basedOn w:val="1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8">
    <w:name w:val="font71"/>
    <w:basedOn w:val="17"/>
    <w:qFormat/>
    <w:uiPriority w:val="0"/>
    <w:rPr>
      <w:rFonts w:ascii="Calibri" w:hAnsi="Calibri" w:cs="Calibri"/>
      <w:color w:val="000000"/>
      <w:sz w:val="22"/>
      <w:szCs w:val="22"/>
      <w:u w:val="none"/>
    </w:rPr>
  </w:style>
  <w:style w:type="character" w:customStyle="1" w:styleId="29">
    <w:name w:val="font61"/>
    <w:basedOn w:val="1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30">
    <w:name w:val="font81"/>
    <w:basedOn w:val="17"/>
    <w:qFormat/>
    <w:uiPriority w:val="0"/>
    <w:rPr>
      <w:rFonts w:hint="default" w:ascii="Calibri" w:hAnsi="Calibri" w:cs="Calibri"/>
      <w:color w:val="000000"/>
      <w:sz w:val="24"/>
      <w:szCs w:val="24"/>
      <w:u w:val="none"/>
    </w:rPr>
  </w:style>
  <w:style w:type="character" w:customStyle="1" w:styleId="31">
    <w:name w:val="font1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32">
    <w:name w:val="font21"/>
    <w:basedOn w:val="17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paragraph" w:customStyle="1" w:styleId="33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Times New Roman"/>
      <w:color w:val="000000"/>
      <w:sz w:val="24"/>
      <w:szCs w:val="22"/>
      <w:lang w:val="en-US" w:eastAsia="zh-CN" w:bidi="ar-SA"/>
    </w:rPr>
  </w:style>
  <w:style w:type="character" w:customStyle="1" w:styleId="34">
    <w:name w:val="font51"/>
    <w:basedOn w:val="17"/>
    <w:qFormat/>
    <w:uiPriority w:val="0"/>
    <w:rPr>
      <w:rFonts w:ascii="Arial" w:hAnsi="Arial" w:cs="Arial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7</Pages>
  <Words>1859</Words>
  <Characters>1942</Characters>
  <Lines>5</Lines>
  <Paragraphs>1</Paragraphs>
  <TotalTime>8</TotalTime>
  <ScaleCrop>false</ScaleCrop>
  <LinksUpToDate>false</LinksUpToDate>
  <CharactersWithSpaces>2121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2024-04-12T06:42:00Z</dcterms:created>
  <dc:creator>HP</dc:creator>
  <cp:lastModifiedBy>王鹏</cp:lastModifiedBy>
  <cp:lastPrinted>2026-09-11T02:54:00Z</cp:lastPrinted>
  <dcterms:modified xsi:type="dcterms:W3CDTF">2026-10-10T08:44:50Z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120A86C73448462682FC424355C77D60_13</vt:lpwstr>
  </property>
  <property fmtid="{D5CDD505-2E9C-101B-9397-08002B2CF9AE}" pid="4" name="KSOTemplateDocerSaveRecord">
    <vt:lpwstr>eyJoZGlkIjoiN2ZjOGE3YWIwOGFhYmI5OWZhOWM1MDRkZTdiYTJmNWMiLCJ1c2VySWQiOiIxNjU3MTAwNzU2In0=</vt:lpwstr>
  </property>
</Properties>
</file>